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D0D0D"/>
          <w:spacing w:val="0"/>
          <w:position w:val="0"/>
          <w:sz w:val="20"/>
          <w:shd w:fill="auto" w:val="clear"/>
        </w:rPr>
        <w:t xml:space="preserve">Regulamin konkursu fotograficznego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0D0D0D"/>
          <w:spacing w:val="0"/>
          <w:position w:val="0"/>
          <w:sz w:val="20"/>
          <w:shd w:fill="auto" w:val="clear"/>
        </w:rPr>
        <w:t xml:space="preserve"> „Rodzina w obiektywie”</w:t>
      </w:r>
    </w:p>
    <w:p>
      <w:pPr>
        <w:numPr>
          <w:ilvl w:val="0"/>
          <w:numId w:val="2"/>
        </w:numPr>
        <w:spacing w:before="0" w:after="200" w:line="276"/>
        <w:ind w:right="0" w:left="720" w:hanging="153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Cel i tematyka konkursu </w:t>
      </w:r>
    </w:p>
    <w:p>
      <w:pPr>
        <w:spacing w:before="0" w:after="200" w:line="276"/>
        <w:ind w:right="0" w:left="567" w:firstLine="1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Konkurs fotograficzny „Rodzina w obiektywie” ma na celu uchwycenie pi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ęknych chwil z życia współczesnej rodziny. Tematyką konkursu jest rodzina i wszystko co ją otacza. </w:t>
      </w:r>
    </w:p>
    <w:p>
      <w:p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II.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Uczestnicy konkursu </w:t>
      </w:r>
    </w:p>
    <w:p>
      <w:p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Konkurs „Rodzina w obiektywie” jest adresowany do rodzin z dzie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ćmi do 16 roku życia.</w:t>
      </w:r>
    </w:p>
    <w:p>
      <w:p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III.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Zg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łaszanie prac </w:t>
      </w:r>
    </w:p>
    <w:p>
      <w:p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Zg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łoszenie fotografii do konkursu odbywa się poprzez przesłanie pliku w formie elektronicznej na adres: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rodzinawobiektywie@o2.pl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Wielkość pliku nie może przekraczać 500KB.            (W razie potrzeby uczestnik zostanie powiadomiony o konieczności nadesłania na adres organizatora zdjęcia w lepszej rozdzielczości) </w:t>
      </w:r>
    </w:p>
    <w:p>
      <w:p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Uczestnik mo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 zgłosić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tylko 1 zdjęcie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!!!</w:t>
      </w:r>
    </w:p>
    <w:p>
      <w:p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W e-mailu przes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łanym na adres organizatora powinny znajdować się następujące informacje:</w:t>
      </w:r>
    </w:p>
    <w:p>
      <w:pPr>
        <w:numPr>
          <w:ilvl w:val="0"/>
          <w:numId w:val="5"/>
        </w:num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dane personalne uczestnika (imi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ę, nazwisko)</w:t>
      </w:r>
    </w:p>
    <w:p>
      <w:pPr>
        <w:numPr>
          <w:ilvl w:val="0"/>
          <w:numId w:val="5"/>
        </w:num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krótki opis rodziny (maksymalnie 5 zda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ń)</w:t>
      </w:r>
    </w:p>
    <w:p>
      <w:pPr>
        <w:numPr>
          <w:ilvl w:val="0"/>
          <w:numId w:val="5"/>
        </w:num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zdj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ęcie podpisane nazwiskiem zamiast numerem fotografii np. Nowak</w:t>
      </w:r>
    </w:p>
    <w:p>
      <w:p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IV. Czas trwania konkursu: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28.08.2017r. – 28.09.2017r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V. Zdj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ęcia mogą przesyłać tylko ich autorzy.</w:t>
      </w:r>
    </w:p>
    <w:p>
      <w:p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VI. Zg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łoszenie fotografii do konkursu jest jednoznaczne z wyrażeniem zgody na opublikowanie zdjęć konkursowych na fanpage’u konkursu, a także wyeksponowaniu ich w formie wystawy w II Liceum Ogólnokształcącym im. Marii Skłodowskiej-Curie w Końskich. </w:t>
      </w:r>
    </w:p>
    <w:p>
      <w:p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VII. Ocena prac</w:t>
      </w:r>
    </w:p>
    <w:p>
      <w:pPr>
        <w:numPr>
          <w:ilvl w:val="0"/>
          <w:numId w:val="7"/>
        </w:num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Wszystkie zdj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ęcia nadesłane do konkursu podlegają ocenie Jury</w:t>
      </w:r>
    </w:p>
    <w:p>
      <w:pPr>
        <w:numPr>
          <w:ilvl w:val="0"/>
          <w:numId w:val="7"/>
        </w:num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Jury dokonuje oceny po zako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ńczeniu okresu trwania konkursu biorąc pod uwagę następujące rzeczy:</w:t>
      </w:r>
    </w:p>
    <w:p>
      <w:pPr>
        <w:numPr>
          <w:ilvl w:val="0"/>
          <w:numId w:val="7"/>
        </w:numPr>
        <w:spacing w:before="0" w:after="200" w:line="276"/>
        <w:ind w:right="0" w:left="1420" w:hanging="284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jako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ść i oryginalność nadesłanych fotografii  </w:t>
      </w:r>
    </w:p>
    <w:p>
      <w:pPr>
        <w:numPr>
          <w:ilvl w:val="0"/>
          <w:numId w:val="7"/>
        </w:numPr>
        <w:spacing w:before="0" w:after="200" w:line="276"/>
        <w:ind w:right="0" w:left="1420" w:hanging="284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warto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ść artystyczną</w:t>
      </w:r>
    </w:p>
    <w:p>
      <w:pPr>
        <w:numPr>
          <w:ilvl w:val="0"/>
          <w:numId w:val="7"/>
        </w:numPr>
        <w:spacing w:before="0" w:after="200" w:line="276"/>
        <w:ind w:right="0" w:left="1420" w:hanging="284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ciekawy sposób przedstawienia rodziny </w:t>
      </w:r>
    </w:p>
    <w:p>
      <w:p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Spo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śród nadesłanych prac Jury wybierze trzy najlepsze prace.</w:t>
      </w:r>
    </w:p>
    <w:p>
      <w:p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4. Decyzje Jury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ostateczne i wiążące.</w:t>
      </w:r>
    </w:p>
    <w:p>
      <w:p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5. Og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łoszenie wyników nastąpi na Pikniku Rodzinnym, który będzie miał miejsce w II Liceum Ogólnokształcącym im. Marii Skłodowskiej-Curie w Końskich.</w:t>
      </w:r>
    </w:p>
    <w:p>
      <w:p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VIII. Nagrody </w:t>
      </w:r>
    </w:p>
    <w:p>
      <w:p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Zwyci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ęscy konkursu otrzymają:</w:t>
      </w:r>
    </w:p>
    <w:p>
      <w:pPr>
        <w:numPr>
          <w:ilvl w:val="0"/>
          <w:numId w:val="10"/>
        </w:num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ęcie I miejsca- dyplom + nagroda</w:t>
      </w:r>
    </w:p>
    <w:p>
      <w:pPr>
        <w:numPr>
          <w:ilvl w:val="0"/>
          <w:numId w:val="10"/>
        </w:num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ęcie II miejsca- dyplom + nagroda</w:t>
      </w:r>
    </w:p>
    <w:p>
      <w:pPr>
        <w:numPr>
          <w:ilvl w:val="0"/>
          <w:numId w:val="10"/>
        </w:num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 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ęcie III miejsca- dyplom + nagroda </w:t>
      </w:r>
    </w:p>
    <w:p>
      <w:pPr>
        <w:spacing w:before="0" w:after="200" w:line="276"/>
        <w:ind w:right="0" w:left="1136" w:hanging="56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 udzia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 w konkursie dyplom uczestnika.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Wnioski i uwagi prosz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ę kierować pod nr tel.: 730-305-882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Organizatorzy: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Aleksandra Pluta 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wraz z grup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wolontariuszy II LO w Końskich </w:t>
      </w:r>
    </w:p>
    <w:p>
      <w:pPr>
        <w:spacing w:before="0" w:after="200" w:line="276"/>
        <w:ind w:right="0" w:left="324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25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3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43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5">
    <w:lvl w:ilvl="0">
      <w:start w:val="1"/>
      <w:numFmt w:val="upperRoman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5"/>
  </w:num>
  <w:num w:numId="5">
    <w:abstractNumId w:val="12"/>
  </w:num>
  <w:num w:numId="7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